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1E0F" w14:textId="2D9CA995" w:rsidR="00EF2DA4" w:rsidRDefault="00000302" w:rsidP="00D3649D">
      <w:pPr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</w:pPr>
      <w:r>
        <w:rPr>
          <w:rFonts w:asciiTheme="majorHAnsi" w:hAnsiTheme="majorHAnsi" w:cstheme="majorHAnsi"/>
          <w:b/>
          <w:bCs/>
          <w:noProof/>
          <w:color w:val="000000" w:themeColor="text1"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1FB1BE46" wp14:editId="647AA4F3">
            <wp:simplePos x="0" y="0"/>
            <wp:positionH relativeFrom="page">
              <wp:posOffset>899160</wp:posOffset>
            </wp:positionH>
            <wp:positionV relativeFrom="page">
              <wp:posOffset>479425</wp:posOffset>
            </wp:positionV>
            <wp:extent cx="5759450" cy="1464310"/>
            <wp:effectExtent l="0" t="0" r="635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45DDE" w14:textId="77777777" w:rsidR="00EF2DA4" w:rsidRDefault="00EF2DA4" w:rsidP="00EF2DA4"/>
    <w:p w14:paraId="361C57D2" w14:textId="3C12C16F" w:rsidR="00D3649D" w:rsidRPr="004616F3" w:rsidRDefault="00B20A06" w:rsidP="00D3649D">
      <w:pPr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</w:pPr>
      <w:r w:rsidRPr="004616F3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La os</w:t>
      </w:r>
      <w:r w:rsidR="005136F2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s sammen forbedre vårt arbeidsmiljø</w:t>
      </w:r>
      <w:r w:rsidRPr="004616F3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!</w:t>
      </w:r>
    </w:p>
    <w:p w14:paraId="5BD38AB3" w14:textId="29D3CA8B" w:rsidR="00B20A06" w:rsidRPr="004616F3" w:rsidRDefault="00893210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Arbeidsmiljø dreier seg om noe mer enn </w:t>
      </w:r>
      <w:r w:rsidR="005D7F52">
        <w:rPr>
          <w:rFonts w:asciiTheme="majorHAnsi" w:hAnsiTheme="majorHAnsi" w:cstheme="majorHAnsi"/>
          <w:color w:val="000000" w:themeColor="text1"/>
          <w:sz w:val="21"/>
          <w:szCs w:val="21"/>
        </w:rPr>
        <w:t>trivsel. D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et handler om selve arbeidet: H</w:t>
      </w:r>
      <w:r w:rsidR="00B20A06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vordan vi i fellesskap planlegger, organiserer og gjennomfører arbeidet. </w:t>
      </w:r>
    </w:p>
    <w:p w14:paraId="5D7CD7DB" w14:textId="77777777" w:rsidR="00D3649D" w:rsidRPr="004616F3" w:rsidRDefault="00D3649D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Arbeidsmiljøet påvirker arbeidsflyten, jobbengasjementet og helsa vår. Derfor er det viktig at vi jobber med dette. </w:t>
      </w:r>
    </w:p>
    <w:p w14:paraId="1971DCCE" w14:textId="71E7FB6D" w:rsidR="00D3649D" w:rsidRPr="004616F3" w:rsidRDefault="00D3649D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En bra dag på jobb</w:t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er et verktøy som skal hjelpe oss til å skape et bedre arbeidsmiljø. Det er utviklet av Statens arbeidsmiljøinstitutt (STAMI)</w:t>
      </w:r>
      <w:r w:rsidR="007144AA">
        <w:rPr>
          <w:rFonts w:asciiTheme="majorHAnsi" w:hAnsiTheme="majorHAnsi" w:cstheme="majorHAnsi"/>
          <w:color w:val="000000" w:themeColor="text1"/>
          <w:sz w:val="21"/>
          <w:szCs w:val="21"/>
        </w:rPr>
        <w:t>,</w:t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og er spesielt utforme</w:t>
      </w:r>
      <w:r w:rsidR="003D148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t for oss som jobber </w:t>
      </w:r>
      <w:r w:rsidR="003D2AEE">
        <w:rPr>
          <w:rFonts w:asciiTheme="majorHAnsi" w:hAnsiTheme="majorHAnsi" w:cstheme="majorHAnsi"/>
          <w:color w:val="000000" w:themeColor="text1"/>
          <w:sz w:val="21"/>
          <w:szCs w:val="21"/>
        </w:rPr>
        <w:t>inne</w:t>
      </w:r>
      <w:r w:rsidR="00E54F7F">
        <w:rPr>
          <w:rFonts w:asciiTheme="majorHAnsi" w:hAnsiTheme="majorHAnsi" w:cstheme="majorHAnsi"/>
          <w:color w:val="000000" w:themeColor="text1"/>
          <w:sz w:val="21"/>
          <w:szCs w:val="21"/>
        </w:rPr>
        <w:t>n</w:t>
      </w:r>
      <w:r w:rsidR="003D2AEE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god</w:t>
      </w:r>
      <w:r w:rsidR="00E54F7F">
        <w:rPr>
          <w:rFonts w:asciiTheme="majorHAnsi" w:hAnsiTheme="majorHAnsi" w:cstheme="majorHAnsi"/>
          <w:color w:val="000000" w:themeColor="text1"/>
          <w:sz w:val="21"/>
          <w:szCs w:val="21"/>
        </w:rPr>
        <w:t>s</w:t>
      </w:r>
      <w:r w:rsidR="003D2AEE">
        <w:rPr>
          <w:rFonts w:asciiTheme="majorHAnsi" w:hAnsiTheme="majorHAnsi" w:cstheme="majorHAnsi"/>
          <w:color w:val="000000" w:themeColor="text1"/>
          <w:sz w:val="21"/>
          <w:szCs w:val="21"/>
        </w:rPr>
        <w:t>transport</w:t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. Verktøyet baserer</w:t>
      </w:r>
      <w:r w:rsidR="0016239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seg på kunnskap fra forskning </w:t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og</w:t>
      </w:r>
      <w:r w:rsidR="006054E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er</w:t>
      </w:r>
      <w:r w:rsidR="003D148A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faringer fra </w:t>
      </w:r>
      <w:r w:rsidR="006B33F3">
        <w:rPr>
          <w:rFonts w:asciiTheme="majorHAnsi" w:hAnsiTheme="majorHAnsi" w:cstheme="majorHAnsi"/>
          <w:color w:val="000000" w:themeColor="text1"/>
          <w:sz w:val="21"/>
          <w:szCs w:val="21"/>
        </w:rPr>
        <w:t>ansatte og ledere i bransjen</w:t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. Det legger opp til et tett samarbeid mellom ansatte og ledere.</w:t>
      </w:r>
    </w:p>
    <w:p w14:paraId="4030820F" w14:textId="1AD84CB6" w:rsidR="00D3649D" w:rsidRPr="004616F3" w:rsidRDefault="00086D6B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Nå skal vi bruke dette verktøyet hos oss!</w:t>
      </w:r>
    </w:p>
    <w:p w14:paraId="1FFA4E45" w14:textId="2FAB8E35" w:rsidR="00D3649D" w:rsidRPr="009E6529" w:rsidRDefault="00193D58" w:rsidP="00D3649D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br/>
      </w:r>
      <w:r w:rsidR="00D3649D" w:rsidRPr="009E652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Dette skal vi gjøre</w:t>
      </w:r>
    </w:p>
    <w:p w14:paraId="60997838" w14:textId="00C6DA5A" w:rsidR="00D3649D" w:rsidRPr="004616F3" w:rsidRDefault="00D3649D" w:rsidP="00D3649D">
      <w:pPr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Gå inn på </w:t>
      </w:r>
      <w:hyperlink r:id="rId5" w:history="1">
        <w:r w:rsidR="00B20A06" w:rsidRPr="004D5124">
          <w:rPr>
            <w:rStyle w:val="Hyperkobling"/>
            <w:rFonts w:asciiTheme="majorHAnsi" w:hAnsiTheme="majorHAnsi" w:cstheme="majorHAnsi"/>
            <w:b/>
            <w:sz w:val="21"/>
            <w:szCs w:val="21"/>
          </w:rPr>
          <w:t>e</w:t>
        </w:r>
        <w:r w:rsidRPr="004D5124">
          <w:rPr>
            <w:rStyle w:val="Hyperkobling"/>
            <w:rFonts w:asciiTheme="majorHAnsi" w:hAnsiTheme="majorHAnsi" w:cstheme="majorHAnsi"/>
            <w:b/>
            <w:sz w:val="21"/>
            <w:szCs w:val="21"/>
          </w:rPr>
          <w:t>nbradagpajobb.no.</w:t>
        </w:r>
      </w:hyperlink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 </w:t>
      </w:r>
    </w:p>
    <w:p w14:paraId="7AA5DD4C" w14:textId="23301322" w:rsidR="00D3649D" w:rsidRPr="004616F3" w:rsidRDefault="004D5124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b/>
          <w:color w:val="000000" w:themeColor="text1"/>
          <w:sz w:val="21"/>
          <w:szCs w:val="21"/>
        </w:rPr>
        <w:t>Forbered deg til fellesmøte</w:t>
      </w:r>
      <w:r w:rsidR="006054ED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ne</w:t>
      </w:r>
      <w:r w:rsidR="00B20A06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:</w:t>
      </w:r>
      <w:r w:rsidR="00D3649D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br/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Se filmene på nettsiden.</w:t>
      </w:r>
    </w:p>
    <w:p w14:paraId="4827AE76" w14:textId="2249BE02" w:rsidR="00B20A06" w:rsidRPr="004616F3" w:rsidRDefault="00B20A06" w:rsidP="00B20A0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Statusmøte:</w:t>
      </w:r>
      <w:r w:rsidR="00D3649D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br/>
      </w:r>
      <w:r w:rsidR="004D5124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Vi samles, deles i grupper og diskuterer: </w:t>
      </w:r>
      <w:r w:rsidR="00D3649D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Hvordan er det hos oss? Kjenner vi oss igjen i de utfordringene vi ser i filmene?</w:t>
      </w:r>
    </w:p>
    <w:p w14:paraId="355CB677" w14:textId="1C0F6C20" w:rsidR="00D3649D" w:rsidRPr="004616F3" w:rsidRDefault="00193D58" w:rsidP="004D5124">
      <w:pPr>
        <w:ind w:firstLine="708"/>
        <w:rPr>
          <w:rFonts w:asciiTheme="majorHAnsi" w:hAnsiTheme="majorHAnsi" w:cstheme="majorHAnsi"/>
          <w:b/>
          <w:color w:val="4472C4" w:themeColor="accent1"/>
          <w:sz w:val="21"/>
          <w:szCs w:val="21"/>
        </w:rPr>
      </w:pPr>
      <w:r w:rsidRPr="004D5124">
        <w:rPr>
          <w:rFonts w:asciiTheme="majorHAnsi" w:hAnsiTheme="majorHAnsi" w:cstheme="majorHAnsi"/>
          <w:b/>
          <w:i/>
          <w:color w:val="000000" w:themeColor="text1"/>
          <w:sz w:val="21"/>
          <w:szCs w:val="21"/>
        </w:rPr>
        <w:t>Tidspunkt og sted for møtet: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 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instrText xml:space="preserve"> FORMTEXT </w:instrTex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separate"/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end"/>
      </w:r>
      <w:bookmarkEnd w:id="0"/>
    </w:p>
    <w:p w14:paraId="40D0C5A7" w14:textId="77777777" w:rsidR="00B20A06" w:rsidRPr="004616F3" w:rsidRDefault="00B20A06" w:rsidP="00D3649D">
      <w:pPr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</w:p>
    <w:p w14:paraId="243B6A04" w14:textId="77777777" w:rsidR="00D3649D" w:rsidRPr="004616F3" w:rsidRDefault="00D3649D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Tiltaksmøte</w:t>
      </w:r>
      <w:r w:rsidR="00B20A06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:</w:t>
      </w: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br/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Med utgangspunkt i oppsummeringen fra forrige møte skal vi diskutere: </w:t>
      </w:r>
      <w:r w:rsidR="00B20A06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Hva fungerer allerede bra hos oss? Hva kan vi forbedre?</w:t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4832ACC4" w14:textId="338DEE4F" w:rsidR="00193D58" w:rsidRPr="004616F3" w:rsidRDefault="00B20A06" w:rsidP="004D5124">
      <w:pPr>
        <w:ind w:firstLine="708"/>
        <w:rPr>
          <w:rFonts w:asciiTheme="majorHAnsi" w:hAnsiTheme="majorHAnsi" w:cstheme="majorHAnsi"/>
          <w:b/>
          <w:color w:val="4472C4" w:themeColor="accent1"/>
          <w:sz w:val="21"/>
          <w:szCs w:val="21"/>
        </w:rPr>
      </w:pPr>
      <w:r w:rsidRPr="004D5124">
        <w:rPr>
          <w:rFonts w:asciiTheme="majorHAnsi" w:hAnsiTheme="majorHAnsi" w:cstheme="majorHAnsi"/>
          <w:b/>
          <w:i/>
          <w:color w:val="000000" w:themeColor="text1"/>
          <w:sz w:val="21"/>
          <w:szCs w:val="21"/>
        </w:rPr>
        <w:t>Tidspunkt og sted for møtet: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 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instrText xml:space="preserve"> FORMTEXT </w:instrTex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separate"/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fldChar w:fldCharType="end"/>
      </w:r>
      <w:bookmarkEnd w:id="1"/>
    </w:p>
    <w:p w14:paraId="165EE6D5" w14:textId="1863D016" w:rsidR="00B20A06" w:rsidRPr="004616F3" w:rsidRDefault="00B20A06" w:rsidP="00B20A06">
      <w:pPr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</w:p>
    <w:p w14:paraId="585AAEDD" w14:textId="77777777" w:rsidR="00D3649D" w:rsidRPr="004616F3" w:rsidRDefault="00B20A06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Handlingsplan:</w:t>
      </w:r>
      <w:r w:rsidR="00D3649D" w:rsidRPr="004616F3">
        <w:rPr>
          <w:rFonts w:asciiTheme="majorHAnsi" w:hAnsiTheme="majorHAnsi" w:cstheme="majorHAnsi"/>
          <w:b/>
          <w:color w:val="000000" w:themeColor="text1"/>
          <w:sz w:val="21"/>
          <w:szCs w:val="21"/>
        </w:rPr>
        <w:br/>
      </w:r>
      <w:r w:rsidR="00D3649D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Ut fra </w:t>
      </w: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innspillene i </w:t>
      </w:r>
      <w:r w:rsidR="00D3649D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møtene skal prosessansvarlige (leder, tillitsvalgt, verneombud) sammen komme frem til en konkret handlingsplan for hvordan vi skal jobbe fremover.</w:t>
      </w:r>
    </w:p>
    <w:p w14:paraId="29F326EF" w14:textId="77777777" w:rsidR="00D3649D" w:rsidRPr="004616F3" w:rsidRDefault="00D3649D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23CEE20E" w14:textId="77777777" w:rsidR="00086D6B" w:rsidRPr="004616F3" w:rsidRDefault="009E6529" w:rsidP="00D3649D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Vi ser fram til å komme i gang!</w:t>
      </w:r>
    </w:p>
    <w:p w14:paraId="3C50292C" w14:textId="16CDCCC9" w:rsidR="00EF2DA4" w:rsidRPr="00EF2DA4" w:rsidRDefault="00B41139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Hilsen prosessansvarlige</w:t>
      </w:r>
      <w:r w:rsidR="00193D58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>,</w:t>
      </w:r>
      <w:r w:rsidR="004616F3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4616F3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4616F3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instrText xml:space="preserve"> FORMTEXT </w:instrText>
      </w:r>
      <w:r w:rsidR="004616F3" w:rsidRPr="004616F3">
        <w:rPr>
          <w:rFonts w:asciiTheme="majorHAnsi" w:hAnsiTheme="majorHAnsi" w:cstheme="majorHAnsi"/>
          <w:color w:val="000000" w:themeColor="text1"/>
          <w:sz w:val="21"/>
          <w:szCs w:val="21"/>
        </w:rPr>
      </w:r>
      <w:r w:rsidR="004616F3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fldChar w:fldCharType="separate"/>
      </w:r>
      <w:r w:rsidR="004616F3" w:rsidRPr="004616F3">
        <w:rPr>
          <w:rFonts w:asciiTheme="majorHAnsi" w:hAnsiTheme="majorHAnsi" w:cstheme="majorHAnsi"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noProof/>
          <w:color w:val="000000" w:themeColor="text1"/>
          <w:sz w:val="21"/>
          <w:szCs w:val="21"/>
        </w:rPr>
        <w:t> </w:t>
      </w:r>
      <w:r w:rsidR="004616F3" w:rsidRPr="004616F3">
        <w:rPr>
          <w:rFonts w:asciiTheme="majorHAnsi" w:hAnsiTheme="majorHAnsi" w:cstheme="majorHAnsi"/>
          <w:color w:val="000000" w:themeColor="text1"/>
          <w:sz w:val="21"/>
          <w:szCs w:val="21"/>
        </w:rPr>
        <w:fldChar w:fldCharType="end"/>
      </w:r>
      <w:bookmarkEnd w:id="2"/>
      <w:r w:rsidR="00EF2DA4">
        <w:rPr>
          <w:rFonts w:asciiTheme="majorHAnsi" w:hAnsiTheme="majorHAnsi" w:cstheme="majorHAnsi"/>
          <w:color w:val="000000" w:themeColor="text1"/>
          <w:sz w:val="21"/>
          <w:szCs w:val="21"/>
        </w:rPr>
        <w:br/>
      </w:r>
      <w:r w:rsidR="00EF2DA4">
        <w:rPr>
          <w:rFonts w:cstheme="minorHAnsi"/>
          <w:noProof/>
          <w:sz w:val="48"/>
          <w:szCs w:val="48"/>
          <w:lang w:eastAsia="nb-NO"/>
        </w:rPr>
        <w:drawing>
          <wp:anchor distT="0" distB="0" distL="114300" distR="114300" simplePos="0" relativeHeight="251660288" behindDoc="0" locked="1" layoutInCell="1" allowOverlap="1" wp14:anchorId="7035F77C" wp14:editId="00B7B4FC">
            <wp:simplePos x="0" y="0"/>
            <wp:positionH relativeFrom="page">
              <wp:posOffset>4742815</wp:posOffset>
            </wp:positionH>
            <wp:positionV relativeFrom="page">
              <wp:posOffset>8952865</wp:posOffset>
            </wp:positionV>
            <wp:extent cx="2228850" cy="1145540"/>
            <wp:effectExtent l="0" t="0" r="6350" b="0"/>
            <wp:wrapThrough wrapText="bothSides">
              <wp:wrapPolygon edited="0">
                <wp:start x="8369" y="718"/>
                <wp:lineTo x="4062" y="4310"/>
                <wp:lineTo x="3938" y="5268"/>
                <wp:lineTo x="2092" y="8860"/>
                <wp:lineTo x="985" y="12692"/>
                <wp:lineTo x="246" y="16523"/>
                <wp:lineTo x="0" y="21313"/>
                <wp:lineTo x="21538" y="21313"/>
                <wp:lineTo x="21292" y="16523"/>
                <wp:lineTo x="20677" y="12692"/>
                <wp:lineTo x="19446" y="8860"/>
                <wp:lineTo x="17477" y="4550"/>
                <wp:lineTo x="14154" y="1437"/>
                <wp:lineTo x="13169" y="718"/>
                <wp:lineTo x="8369" y="718"/>
              </wp:wrapPolygon>
            </wp:wrapThrough>
            <wp:docPr id="3" name="Bilde 3" descr="Et bilde som inneholder overvåke, bord, strand, fargeri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overvåke, bord, strand, fargerik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2DA4" w:rsidRPr="00EF2DA4" w:rsidSect="004616F3">
      <w:pgSz w:w="11906" w:h="16838"/>
      <w:pgMar w:top="248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49D"/>
    <w:rsid w:val="00000302"/>
    <w:rsid w:val="00086D6B"/>
    <w:rsid w:val="00162390"/>
    <w:rsid w:val="00193D58"/>
    <w:rsid w:val="001C0BA5"/>
    <w:rsid w:val="001F29D6"/>
    <w:rsid w:val="00321FF9"/>
    <w:rsid w:val="003D148A"/>
    <w:rsid w:val="003D2AEE"/>
    <w:rsid w:val="004616F3"/>
    <w:rsid w:val="004D3F12"/>
    <w:rsid w:val="004D5124"/>
    <w:rsid w:val="005136F2"/>
    <w:rsid w:val="00572F43"/>
    <w:rsid w:val="005D7F52"/>
    <w:rsid w:val="006054ED"/>
    <w:rsid w:val="006B33F3"/>
    <w:rsid w:val="007144AA"/>
    <w:rsid w:val="00893210"/>
    <w:rsid w:val="008A6516"/>
    <w:rsid w:val="009138DE"/>
    <w:rsid w:val="00916010"/>
    <w:rsid w:val="009E6529"/>
    <w:rsid w:val="00A2678A"/>
    <w:rsid w:val="00B20A06"/>
    <w:rsid w:val="00B41139"/>
    <w:rsid w:val="00C03616"/>
    <w:rsid w:val="00C36DDE"/>
    <w:rsid w:val="00D3649D"/>
    <w:rsid w:val="00E02B64"/>
    <w:rsid w:val="00E54F7F"/>
    <w:rsid w:val="00ED68AF"/>
    <w:rsid w:val="00EF2DA4"/>
    <w:rsid w:val="00EF6A1C"/>
    <w:rsid w:val="00F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E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58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D5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enbradagpajobb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Sara Skilbred Fjeld</cp:lastModifiedBy>
  <cp:revision>7</cp:revision>
  <dcterms:created xsi:type="dcterms:W3CDTF">2020-12-01T15:47:00Z</dcterms:created>
  <dcterms:modified xsi:type="dcterms:W3CDTF">2023-06-28T08:48:00Z</dcterms:modified>
</cp:coreProperties>
</file>